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eastAsia="黑体" w:cs="黑体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eastAsia="黑体" w:cs="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center"/>
        <w:rPr>
          <w:rFonts w:hint="eastAsia" w:ascii="仿宋_GB2312" w:eastAsia="仿宋_GB2312" w:cs="仿宋_GB2312"/>
          <w:b/>
          <w:bCs w:val="0"/>
          <w:sz w:val="44"/>
          <w:szCs w:val="44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44"/>
          <w:szCs w:val="44"/>
          <w:lang w:val="en-US" w:eastAsia="zh-CN" w:bidi="ar"/>
        </w:rPr>
        <w:t>研究生“三助一辅”岗位聘用协议书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573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甲方（用人单位）：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bCs/>
          <w:sz w:val="32"/>
          <w:szCs w:val="32"/>
          <w:u w:val="single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乙方（研究生）：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为明确研究生担任“三助一辅”工作聘用期间学校相关单位和研究生个人的权利和义务，本着平等自愿的原则，经甲乙双方协商一致，签订本协议。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bCs/>
          <w:kern w:val="2"/>
          <w:sz w:val="32"/>
          <w:szCs w:val="32"/>
          <w:lang w:val="en-US" w:eastAsia="zh-CN" w:bidi="ar"/>
        </w:rPr>
        <w:t>第一条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 xml:space="preserve"> 乙方自愿申请到甲方担任“三助一辅”工作，并承诺聘用期间自觉遵守甲方的各项规章制度，服从甲方的日常管理，接受甲方的工作绩效考核。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bCs/>
          <w:kern w:val="2"/>
          <w:sz w:val="32"/>
          <w:szCs w:val="32"/>
          <w:lang w:val="en-US" w:eastAsia="zh-CN" w:bidi="ar"/>
        </w:rPr>
        <w:t>第二条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 xml:space="preserve"> 甲方可以根据岗位需要安排乙方的工作内容和时间，但不得影响乙方正常的学习和科研工作。在乙方上岗之前，甲方须根据岗位的实际情况，对乙方进行相应的岗前培训。</w:t>
      </w:r>
    </w:p>
    <w:p>
      <w:pPr>
        <w:pStyle w:val="4"/>
        <w:widowControl/>
        <w:spacing w:line="560" w:lineRule="exact"/>
        <w:ind w:left="0" w:firstLine="640"/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第三条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 xml:space="preserve"> 甲方依据自身的实际需要和乙方的申请，安排乙方在（单位）从事（助教、助管、学生辅导员）工作，具体工作内容为。</w:t>
      </w:r>
    </w:p>
    <w:p>
      <w:pPr>
        <w:pStyle w:val="4"/>
        <w:widowControl/>
        <w:spacing w:line="560" w:lineRule="exact"/>
        <w:ind w:left="0" w:firstLine="640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 xml:space="preserve">第四条 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经甲乙双方协商，乙方的聘用时间为个月，即自年月日起至年月日止，每周工作时长是。</w:t>
      </w:r>
    </w:p>
    <w:p>
      <w:pPr>
        <w:pStyle w:val="4"/>
        <w:widowControl/>
        <w:spacing w:line="560" w:lineRule="exact"/>
        <w:ind w:left="0" w:firstLine="640"/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 xml:space="preserve">第五条 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在本岗位聘用协议有效期内，若出现工作调整或在聘用考核中发现乙方不适合岗位需求，或乙方出现违反学校校规校纪情况，甲方可单方面与乙方终止协议；乙方不得无故离岗，如有正当理由确需离岗的，需提前两周向甲方提出申请，经甲方同意后方可离岗。</w:t>
      </w:r>
    </w:p>
    <w:p>
      <w:pPr>
        <w:pStyle w:val="4"/>
        <w:widowControl/>
        <w:spacing w:line="560" w:lineRule="exact"/>
        <w:ind w:left="0" w:firstLine="640"/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 xml:space="preserve">第六条 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乙方聘用期间享受相应的岗位津贴。经甲乙双方协商，根据工作内容、工作时间和工作量确定为元</w:t>
      </w:r>
      <w:r>
        <w:rPr>
          <w:rFonts w:hint="eastAsia" w:ascii="仿宋_GB2312" w:eastAsia="仿宋_GB2312" w:cs="仿宋_GB2312"/>
          <w:bCs/>
          <w:sz w:val="32"/>
          <w:szCs w:val="32"/>
          <w:lang w:val="en-US"/>
        </w:rPr>
        <w:t>/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月。</w:t>
      </w:r>
    </w:p>
    <w:p>
      <w:pPr>
        <w:pStyle w:val="4"/>
        <w:widowControl/>
        <w:spacing w:line="560" w:lineRule="exact"/>
        <w:ind w:left="0" w:firstLine="640"/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 xml:space="preserve">第七条 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法律效力：本协议文本一式两份，甲乙双方各执一份，自甲乙双方签字盖章之日生效。</w:t>
      </w:r>
    </w:p>
    <w:p>
      <w:pPr>
        <w:keepNext w:val="0"/>
        <w:keepLines w:val="0"/>
        <w:widowControl w:val="0"/>
        <w:suppressLineNumbers w:val="0"/>
        <w:tabs>
          <w:tab w:val="left" w:pos="5931"/>
        </w:tabs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1120" w:firstLineChars="35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甲方（盖章）                乙方（签字）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 xml:space="preserve">   年   月   日                年   月   日</w:t>
      </w:r>
    </w:p>
    <w:p>
      <w:pPr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@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47018"/>
    <w:rsid w:val="38C470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2015-12-25T09:59:00Z</dcterms:created>
  <dc:creator>Administrator</dc:creator>
  <cp:lastModifiedBy>Administrator</cp:lastModifiedBy>
  <dcterms:modified xsi:type="dcterms:W3CDTF">2015-12-25T09:59:30Z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